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45" w:rsidRPr="00477391" w:rsidRDefault="008B2E45">
      <w:pPr>
        <w:rPr>
          <w:sz w:val="44"/>
          <w:szCs w:val="44"/>
          <w:lang w:val="bg-BG"/>
        </w:rPr>
      </w:pPr>
      <w:bookmarkStart w:id="0" w:name="_GoBack"/>
      <w:bookmarkEnd w:id="0"/>
    </w:p>
    <w:p w:rsidR="00901BD4" w:rsidRPr="00477391" w:rsidRDefault="00901BD4">
      <w:pPr>
        <w:rPr>
          <w:sz w:val="44"/>
          <w:szCs w:val="44"/>
          <w:lang w:val="bg-BG"/>
        </w:rPr>
      </w:pPr>
    </w:p>
    <w:p w:rsidR="00901BD4" w:rsidRPr="00477391" w:rsidRDefault="00901BD4">
      <w:pPr>
        <w:rPr>
          <w:sz w:val="44"/>
          <w:szCs w:val="44"/>
          <w:lang w:val="bg-BG"/>
        </w:rPr>
      </w:pPr>
    </w:p>
    <w:p w:rsidR="00893661" w:rsidRPr="00477391" w:rsidRDefault="00893661" w:rsidP="00893661">
      <w:pPr>
        <w:jc w:val="center"/>
        <w:rPr>
          <w:b/>
          <w:sz w:val="44"/>
          <w:szCs w:val="44"/>
          <w:lang w:val="bg-BG"/>
        </w:rPr>
      </w:pPr>
      <w:r w:rsidRPr="00477391">
        <w:rPr>
          <w:b/>
          <w:sz w:val="44"/>
          <w:szCs w:val="44"/>
          <w:lang w:val="bg-BG"/>
        </w:rPr>
        <w:t>НАЦИОНАЛНА КОНФЕРЕНЦИЯ</w:t>
      </w:r>
    </w:p>
    <w:p w:rsidR="00901BD4" w:rsidRPr="00477391" w:rsidRDefault="00893661" w:rsidP="00893661">
      <w:pPr>
        <w:jc w:val="center"/>
        <w:rPr>
          <w:b/>
          <w:sz w:val="44"/>
          <w:szCs w:val="44"/>
          <w:lang w:val="bg-BG"/>
        </w:rPr>
      </w:pPr>
      <w:r w:rsidRPr="00477391">
        <w:rPr>
          <w:b/>
          <w:sz w:val="44"/>
          <w:szCs w:val="44"/>
          <w:lang w:val="bg-BG"/>
        </w:rPr>
        <w:t>НА ТЕМА:</w:t>
      </w:r>
    </w:p>
    <w:p w:rsidR="00893661" w:rsidRDefault="000A4C38" w:rsidP="00893661">
      <w:pPr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„</w:t>
      </w:r>
      <w:r w:rsidR="00893661" w:rsidRPr="00477391">
        <w:rPr>
          <w:b/>
          <w:sz w:val="44"/>
          <w:szCs w:val="44"/>
          <w:lang w:val="bg-BG"/>
        </w:rPr>
        <w:t>ФАКТОРНА ДЕТЕРМИНИРАНОСТ НА</w:t>
      </w:r>
      <w:r w:rsidR="00893661" w:rsidRPr="00477391">
        <w:rPr>
          <w:b/>
          <w:sz w:val="44"/>
          <w:szCs w:val="44"/>
          <w:lang w:val="bg-BG"/>
        </w:rPr>
        <w:br/>
        <w:t>„ИКОНОМИКАТА В СЯНКА“</w:t>
      </w:r>
      <w:r>
        <w:rPr>
          <w:b/>
          <w:sz w:val="44"/>
          <w:szCs w:val="44"/>
          <w:lang w:val="bg-BG"/>
        </w:rPr>
        <w:br/>
      </w:r>
      <w:r w:rsidR="00477391">
        <w:rPr>
          <w:b/>
          <w:sz w:val="44"/>
          <w:szCs w:val="44"/>
          <w:lang w:val="bg-BG"/>
        </w:rPr>
        <w:t>В ПРЕДСТАВИТЕ НА БЪЛГАРСКОТО ОБЩЕСТВО:</w:t>
      </w:r>
      <w:r w:rsidR="00477391">
        <w:rPr>
          <w:b/>
          <w:sz w:val="44"/>
          <w:szCs w:val="44"/>
          <w:lang w:val="bg-BG"/>
        </w:rPr>
        <w:br/>
        <w:t>ЕМПИРИЧНО ИЗСЛЕДВАНЕ, РЕЗУЛТАТИ, ИНТЕРПРЕТАЦИИ И ПРЕПОРЪКИ ЗА ПОЛИТИКИ“</w:t>
      </w:r>
    </w:p>
    <w:p w:rsidR="00477391" w:rsidRDefault="00477391" w:rsidP="00893661">
      <w:pPr>
        <w:jc w:val="center"/>
        <w:rPr>
          <w:b/>
          <w:sz w:val="44"/>
          <w:szCs w:val="44"/>
          <w:lang w:val="bg-BG"/>
        </w:rPr>
      </w:pPr>
    </w:p>
    <w:p w:rsidR="00477391" w:rsidRDefault="000A4C38" w:rsidP="00893661">
      <w:pPr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0</w:t>
      </w:r>
      <w:r w:rsidR="00477391">
        <w:rPr>
          <w:b/>
          <w:sz w:val="44"/>
          <w:szCs w:val="44"/>
          <w:lang w:val="bg-BG"/>
        </w:rPr>
        <w:t>2.06.2023 г.</w:t>
      </w:r>
    </w:p>
    <w:p w:rsidR="00477391" w:rsidRDefault="00477391" w:rsidP="00893661">
      <w:pPr>
        <w:jc w:val="center"/>
        <w:rPr>
          <w:b/>
          <w:sz w:val="44"/>
          <w:szCs w:val="44"/>
          <w:lang w:val="bg-BG"/>
        </w:rPr>
      </w:pPr>
    </w:p>
    <w:p w:rsidR="00477391" w:rsidRPr="00477391" w:rsidRDefault="00477391" w:rsidP="00893661">
      <w:pPr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СОФИЯ</w:t>
      </w:r>
    </w:p>
    <w:p w:rsidR="00901BD4" w:rsidRPr="00477391" w:rsidRDefault="00901BD4">
      <w:pPr>
        <w:rPr>
          <w:sz w:val="28"/>
          <w:szCs w:val="28"/>
          <w:lang w:val="bg-BG"/>
        </w:rPr>
      </w:pPr>
    </w:p>
    <w:p w:rsidR="00893661" w:rsidRPr="00477391" w:rsidRDefault="00893661">
      <w:pPr>
        <w:rPr>
          <w:sz w:val="28"/>
          <w:szCs w:val="28"/>
          <w:lang w:val="bg-BG"/>
        </w:rPr>
      </w:pPr>
    </w:p>
    <w:p w:rsidR="00893661" w:rsidRPr="00477391" w:rsidRDefault="00893661">
      <w:pPr>
        <w:rPr>
          <w:sz w:val="28"/>
          <w:szCs w:val="28"/>
          <w:lang w:val="bg-BG"/>
        </w:rPr>
      </w:pPr>
      <w:r w:rsidRPr="00477391">
        <w:rPr>
          <w:sz w:val="28"/>
          <w:szCs w:val="28"/>
          <w:lang w:val="bg-BG"/>
        </w:rPr>
        <w:br w:type="page"/>
      </w:r>
    </w:p>
    <w:p w:rsidR="00893661" w:rsidRPr="00071898" w:rsidRDefault="00477391" w:rsidP="00477391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bg-BG"/>
        </w:rPr>
      </w:pPr>
      <w:r w:rsidRPr="00071898">
        <w:rPr>
          <w:rFonts w:cs="Times New Roman"/>
          <w:b/>
          <w:sz w:val="28"/>
          <w:szCs w:val="28"/>
          <w:lang w:val="bg-BG"/>
        </w:rPr>
        <w:lastRenderedPageBreak/>
        <w:t>Уважаеми колеги,</w:t>
      </w:r>
    </w:p>
    <w:p w:rsidR="00477391" w:rsidRPr="00071898" w:rsidRDefault="00477391" w:rsidP="00477391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bg-BG"/>
        </w:rPr>
      </w:pPr>
    </w:p>
    <w:p w:rsidR="00477391" w:rsidRPr="00071898" w:rsidRDefault="00477391" w:rsidP="00477391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bg-BG"/>
        </w:rPr>
      </w:pPr>
      <w:r w:rsidRPr="00071898">
        <w:rPr>
          <w:rFonts w:cs="Times New Roman"/>
          <w:b/>
          <w:sz w:val="28"/>
          <w:szCs w:val="28"/>
          <w:lang w:val="bg-BG"/>
        </w:rPr>
        <w:t>Център</w:t>
      </w:r>
      <w:r w:rsidR="00071898" w:rsidRPr="00071898">
        <w:rPr>
          <w:rFonts w:cs="Times New Roman"/>
          <w:b/>
          <w:sz w:val="28"/>
          <w:szCs w:val="28"/>
          <w:lang w:val="bg-BG"/>
        </w:rPr>
        <w:t>ът</w:t>
      </w:r>
      <w:r w:rsidRPr="00071898">
        <w:rPr>
          <w:rFonts w:cs="Times New Roman"/>
          <w:b/>
          <w:sz w:val="28"/>
          <w:szCs w:val="28"/>
          <w:lang w:val="bg-BG"/>
        </w:rPr>
        <w:t xml:space="preserve"> за социални емпирични изследвания, Институт по философия и социология –</w:t>
      </w:r>
      <w:r w:rsidR="00071898">
        <w:rPr>
          <w:rFonts w:cs="Times New Roman"/>
          <w:b/>
          <w:sz w:val="28"/>
          <w:szCs w:val="28"/>
          <w:lang w:val="bg-BG"/>
        </w:rPr>
        <w:t xml:space="preserve"> </w:t>
      </w:r>
      <w:r w:rsidRPr="00071898">
        <w:rPr>
          <w:rFonts w:cs="Times New Roman"/>
          <w:b/>
          <w:sz w:val="28"/>
          <w:szCs w:val="28"/>
          <w:lang w:val="bg-BG"/>
        </w:rPr>
        <w:t xml:space="preserve">БАН </w:t>
      </w:r>
      <w:r w:rsidR="00071898" w:rsidRPr="00071898">
        <w:rPr>
          <w:rFonts w:cs="Times New Roman"/>
          <w:b/>
          <w:sz w:val="28"/>
          <w:szCs w:val="28"/>
          <w:lang w:val="bg-BG"/>
        </w:rPr>
        <w:t>организира</w:t>
      </w:r>
      <w:r w:rsidRPr="00071898">
        <w:rPr>
          <w:rFonts w:cs="Times New Roman"/>
          <w:b/>
          <w:sz w:val="28"/>
          <w:szCs w:val="28"/>
          <w:lang w:val="bg-BG"/>
        </w:rPr>
        <w:t xml:space="preserve"> на </w:t>
      </w:r>
      <w:r w:rsidR="000A4C38" w:rsidRPr="00071898">
        <w:rPr>
          <w:rFonts w:cs="Times New Roman"/>
          <w:b/>
          <w:sz w:val="28"/>
          <w:szCs w:val="28"/>
          <w:lang w:val="bg-BG"/>
        </w:rPr>
        <w:t>0</w:t>
      </w:r>
      <w:r w:rsidR="00071898">
        <w:rPr>
          <w:rFonts w:cs="Times New Roman"/>
          <w:b/>
          <w:sz w:val="28"/>
          <w:szCs w:val="28"/>
          <w:lang w:val="bg-BG"/>
        </w:rPr>
        <w:t>2.06.2023 г.</w:t>
      </w:r>
      <w:r w:rsidR="00071898">
        <w:rPr>
          <w:rFonts w:cs="Times New Roman"/>
          <w:b/>
          <w:sz w:val="28"/>
          <w:szCs w:val="28"/>
          <w:lang w:val="bg-BG"/>
        </w:rPr>
        <w:br/>
      </w:r>
      <w:r w:rsidRPr="00071898">
        <w:rPr>
          <w:rFonts w:cs="Times New Roman"/>
          <w:b/>
          <w:sz w:val="28"/>
          <w:szCs w:val="28"/>
          <w:lang w:val="bg-BG"/>
        </w:rPr>
        <w:t>Национална конференция на тема: „Факторна детерминираност на „икономиката в сянка“ в представите на българското общество: емпирично изследване, резултати, интерпретации и препоръки за политики</w:t>
      </w:r>
      <w:r w:rsidRPr="00071898">
        <w:rPr>
          <w:rFonts w:cs="Times New Roman"/>
          <w:sz w:val="28"/>
          <w:szCs w:val="28"/>
          <w:lang w:val="bg-BG"/>
        </w:rPr>
        <w:t>“.</w:t>
      </w:r>
    </w:p>
    <w:p w:rsidR="00477391" w:rsidRPr="00071898" w:rsidRDefault="00477391" w:rsidP="00477391">
      <w:pPr>
        <w:spacing w:after="0" w:line="240" w:lineRule="auto"/>
        <w:ind w:firstLine="709"/>
        <w:jc w:val="both"/>
        <w:rPr>
          <w:rFonts w:cstheme="minorHAnsi"/>
          <w:b/>
          <w:sz w:val="28"/>
          <w:szCs w:val="28"/>
          <w:lang w:val="bg-BG"/>
        </w:rPr>
      </w:pPr>
      <w:r w:rsidRPr="00071898">
        <w:rPr>
          <w:rFonts w:cstheme="minorHAnsi"/>
          <w:sz w:val="28"/>
          <w:szCs w:val="28"/>
          <w:lang w:val="bg-BG"/>
        </w:rPr>
        <w:t xml:space="preserve">Националната конференция има за цел да представи резултатите и </w:t>
      </w:r>
      <w:r w:rsidR="00071898">
        <w:rPr>
          <w:rFonts w:cstheme="minorHAnsi"/>
          <w:sz w:val="28"/>
          <w:szCs w:val="28"/>
          <w:lang w:val="bg-BG"/>
        </w:rPr>
        <w:t>аналитичните продукти</w:t>
      </w:r>
      <w:r w:rsidRPr="00071898">
        <w:rPr>
          <w:rFonts w:cstheme="minorHAnsi"/>
          <w:sz w:val="28"/>
          <w:szCs w:val="28"/>
          <w:lang w:val="bg-BG"/>
        </w:rPr>
        <w:t xml:space="preserve"> от научноизследователската дейност, осъществена през периода 2020 - 2023 г. по </w:t>
      </w:r>
      <w:r w:rsidRPr="00071898">
        <w:rPr>
          <w:rFonts w:cstheme="minorHAnsi"/>
          <w:b/>
          <w:sz w:val="28"/>
          <w:szCs w:val="28"/>
          <w:lang w:val="bg-BG"/>
        </w:rPr>
        <w:t xml:space="preserve">финансирания от Фонд „Научни изследвания“ фундаментален научно изследователски проект на тема: „Факторна детерминираност на „икономиката в сянка“ и подходи за ограничаването й в българското общество“ </w:t>
      </w:r>
      <w:r w:rsidRPr="00071898">
        <w:rPr>
          <w:rFonts w:cstheme="minorHAnsi"/>
          <w:sz w:val="28"/>
          <w:szCs w:val="28"/>
          <w:lang w:val="bg-BG"/>
        </w:rPr>
        <w:t xml:space="preserve">(Договор </w:t>
      </w:r>
      <w:r w:rsidRPr="00071898">
        <w:rPr>
          <w:rStyle w:val="Strong"/>
          <w:rFonts w:cstheme="minorHAnsi"/>
          <w:b w:val="0"/>
          <w:sz w:val="28"/>
          <w:szCs w:val="28"/>
          <w:lang w:val="bg-BG"/>
        </w:rPr>
        <w:t>КП-06-Н35/9 от 18.12.2019 г.)</w:t>
      </w:r>
    </w:p>
    <w:p w:rsidR="000A4C38" w:rsidRPr="00071898" w:rsidRDefault="00477391" w:rsidP="000A4C38">
      <w:pPr>
        <w:spacing w:after="0" w:line="240" w:lineRule="auto"/>
        <w:ind w:firstLine="709"/>
        <w:jc w:val="both"/>
        <w:rPr>
          <w:rStyle w:val="Emphasis"/>
          <w:rFonts w:cstheme="minorHAnsi"/>
          <w:i w:val="0"/>
          <w:sz w:val="28"/>
          <w:szCs w:val="28"/>
          <w:lang w:val="bg-BG"/>
        </w:rPr>
      </w:pPr>
      <w:r w:rsidRPr="00071898">
        <w:rPr>
          <w:rFonts w:cs="Times New Roman"/>
          <w:sz w:val="28"/>
          <w:szCs w:val="28"/>
          <w:lang w:val="bg-BG"/>
        </w:rPr>
        <w:t xml:space="preserve">В рамките на проекта е осъществена богата </w:t>
      </w:r>
      <w:r w:rsidR="000A4C38" w:rsidRPr="00071898">
        <w:rPr>
          <w:rFonts w:cs="Times New Roman"/>
          <w:sz w:val="28"/>
          <w:szCs w:val="28"/>
          <w:lang w:val="bg-BG"/>
        </w:rPr>
        <w:t xml:space="preserve">теоретична, </w:t>
      </w:r>
      <w:r w:rsidRPr="00071898">
        <w:rPr>
          <w:rFonts w:cs="Times New Roman"/>
          <w:sz w:val="28"/>
          <w:szCs w:val="28"/>
          <w:lang w:val="bg-BG"/>
        </w:rPr>
        <w:t>методологическа</w:t>
      </w:r>
      <w:r w:rsidR="000A4C38" w:rsidRPr="00071898">
        <w:rPr>
          <w:rFonts w:cs="Times New Roman"/>
          <w:sz w:val="28"/>
          <w:szCs w:val="28"/>
          <w:lang w:val="bg-BG"/>
        </w:rPr>
        <w:t xml:space="preserve"> и научно изследователска </w:t>
      </w:r>
      <w:r w:rsidRPr="00071898">
        <w:rPr>
          <w:rFonts w:cs="Times New Roman"/>
          <w:sz w:val="28"/>
          <w:szCs w:val="28"/>
          <w:lang w:val="bg-BG"/>
        </w:rPr>
        <w:t xml:space="preserve">дейност, в </w:t>
      </w:r>
      <w:r w:rsidR="000A4C38" w:rsidRPr="00071898">
        <w:rPr>
          <w:rFonts w:cs="Times New Roman"/>
          <w:sz w:val="28"/>
          <w:szCs w:val="28"/>
          <w:lang w:val="bg-BG"/>
        </w:rPr>
        <w:t>това число</w:t>
      </w:r>
      <w:r w:rsidRPr="00071898">
        <w:rPr>
          <w:rFonts w:cs="Times New Roman"/>
          <w:sz w:val="28"/>
          <w:szCs w:val="28"/>
          <w:lang w:val="bg-BG"/>
        </w:rPr>
        <w:t xml:space="preserve"> е проведено национално представително изследване сред българското население на тема: „</w:t>
      </w:r>
      <w:r w:rsidR="000A4C38" w:rsidRPr="00071898">
        <w:rPr>
          <w:rFonts w:cs="Times New Roman"/>
          <w:sz w:val="28"/>
          <w:szCs w:val="28"/>
          <w:lang w:val="bg-BG"/>
        </w:rPr>
        <w:t>Факторна детерминираност на „икономиката в сянка“ в българското общество“ (обем на извадката 1800 единици).</w:t>
      </w:r>
      <w:r w:rsidR="00071898">
        <w:rPr>
          <w:rFonts w:cs="Times New Roman"/>
          <w:sz w:val="28"/>
          <w:szCs w:val="28"/>
          <w:lang w:val="bg-BG"/>
        </w:rPr>
        <w:t xml:space="preserve"> В търсене на дълбочина, емпирични доказателства и аргументиран академизъм, са реализирани </w:t>
      </w:r>
      <w:r w:rsidR="000A4C38" w:rsidRPr="00071898">
        <w:rPr>
          <w:rFonts w:cs="Times New Roman"/>
          <w:sz w:val="28"/>
          <w:szCs w:val="28"/>
          <w:lang w:val="bg-BG"/>
        </w:rPr>
        <w:t xml:space="preserve">изследвания с качествени методи (дълбочинни интервюта и експертни оценки). </w:t>
      </w:r>
      <w:r w:rsidR="00071898">
        <w:rPr>
          <w:rFonts w:cs="Times New Roman"/>
          <w:sz w:val="28"/>
          <w:szCs w:val="28"/>
          <w:lang w:val="bg-BG"/>
        </w:rPr>
        <w:t>Обобщавайки получените резултати,</w:t>
      </w:r>
      <w:r w:rsidR="000A4C38" w:rsidRPr="00071898">
        <w:rPr>
          <w:rFonts w:cs="Times New Roman"/>
          <w:sz w:val="28"/>
          <w:szCs w:val="28"/>
          <w:lang w:val="bg-BG"/>
        </w:rPr>
        <w:t xml:space="preserve"> за пръв път в България е изчислен </w:t>
      </w:r>
      <w:r w:rsidR="000A4C38" w:rsidRPr="00392C01">
        <w:rPr>
          <w:rFonts w:cs="Times New Roman"/>
          <w:b/>
          <w:sz w:val="28"/>
          <w:szCs w:val="28"/>
          <w:lang w:val="bg-BG"/>
        </w:rPr>
        <w:t xml:space="preserve">Индекс на толерантността на населението към „икономиката в сянка“ </w:t>
      </w:r>
      <w:r w:rsidR="000A4C38" w:rsidRPr="00392C01">
        <w:rPr>
          <w:rStyle w:val="Emphasis"/>
          <w:rFonts w:cstheme="minorHAnsi"/>
          <w:b/>
          <w:i w:val="0"/>
          <w:sz w:val="28"/>
          <w:szCs w:val="28"/>
          <w:lang w:val="bg-BG"/>
        </w:rPr>
        <w:t>(Shadow Economy Tolerance Index - SETI).</w:t>
      </w:r>
      <w:r w:rsidR="00071898" w:rsidRPr="00392C01">
        <w:rPr>
          <w:rStyle w:val="Emphasis"/>
          <w:rFonts w:cstheme="minorHAnsi"/>
          <w:b/>
          <w:i w:val="0"/>
          <w:sz w:val="28"/>
          <w:szCs w:val="28"/>
          <w:lang w:val="bg-BG"/>
        </w:rPr>
        <w:t xml:space="preserve"> </w:t>
      </w:r>
      <w:r w:rsidR="00071898">
        <w:rPr>
          <w:rStyle w:val="Emphasis"/>
          <w:rFonts w:cstheme="minorHAnsi"/>
          <w:i w:val="0"/>
          <w:sz w:val="28"/>
          <w:szCs w:val="28"/>
          <w:lang w:val="bg-BG"/>
        </w:rPr>
        <w:t>Индексът е специално конструиран за целите на изпълнявания проект.</w:t>
      </w:r>
    </w:p>
    <w:p w:rsidR="000A4C38" w:rsidRPr="00071898" w:rsidRDefault="000A4C38" w:rsidP="000A4C38">
      <w:pPr>
        <w:spacing w:after="0" w:line="240" w:lineRule="auto"/>
        <w:ind w:firstLine="709"/>
        <w:jc w:val="both"/>
        <w:rPr>
          <w:rStyle w:val="Emphasis"/>
          <w:rFonts w:cstheme="minorHAnsi"/>
          <w:b/>
          <w:i w:val="0"/>
          <w:sz w:val="28"/>
          <w:szCs w:val="28"/>
          <w:lang w:val="bg-BG"/>
        </w:rPr>
      </w:pPr>
      <w:r w:rsidRPr="00071898">
        <w:rPr>
          <w:rStyle w:val="Emphasis"/>
          <w:rFonts w:cstheme="minorHAnsi"/>
          <w:b/>
          <w:i w:val="0"/>
          <w:sz w:val="28"/>
          <w:szCs w:val="28"/>
          <w:lang w:val="bg-BG"/>
        </w:rPr>
        <w:t xml:space="preserve">Резултатите от проведените изследвания, както и изчисления индекс SETI, ще бъдат представени в рамките на планираната Национална конференция. Конференцията има характер на заключителен научен форум, който </w:t>
      </w:r>
      <w:r w:rsidR="00071898">
        <w:rPr>
          <w:rStyle w:val="Emphasis"/>
          <w:rFonts w:cstheme="minorHAnsi"/>
          <w:b/>
          <w:i w:val="0"/>
          <w:sz w:val="28"/>
          <w:szCs w:val="28"/>
          <w:lang w:val="bg-BG"/>
        </w:rPr>
        <w:t>публично анонсира</w:t>
      </w:r>
      <w:r w:rsidRPr="00071898">
        <w:rPr>
          <w:rStyle w:val="Emphasis"/>
          <w:rFonts w:cstheme="minorHAnsi"/>
          <w:b/>
          <w:i w:val="0"/>
          <w:sz w:val="28"/>
          <w:szCs w:val="28"/>
          <w:lang w:val="bg-BG"/>
        </w:rPr>
        <w:t xml:space="preserve"> резултатите от реализираните научно изследователски дейности по цитирания проект, и заедно с това провокира по-обща научна дискусия върху „икономиката в сянка“ – генезис, възникване, обхват, включеност на българското население в различните сенчести практики, възможности и подходи за ограничаване на „икономиката в сянка“ в българското общество.</w:t>
      </w:r>
    </w:p>
    <w:p w:rsidR="00477391" w:rsidRPr="00071898" w:rsidRDefault="00071898" w:rsidP="000A4C38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bg-BG"/>
        </w:rPr>
      </w:pPr>
      <w:r w:rsidRPr="00071898">
        <w:rPr>
          <w:rFonts w:cstheme="minorHAnsi"/>
          <w:sz w:val="28"/>
          <w:szCs w:val="28"/>
          <w:lang w:val="bg-BG"/>
        </w:rPr>
        <w:t>Реализираният</w:t>
      </w:r>
      <w:r w:rsidR="00477391" w:rsidRPr="00071898">
        <w:rPr>
          <w:rFonts w:cstheme="minorHAnsi"/>
          <w:sz w:val="28"/>
          <w:szCs w:val="28"/>
          <w:lang w:val="bg-BG"/>
        </w:rPr>
        <w:t xml:space="preserve"> научно изследователски проект е първият по рода си сериозен и целенасочен </w:t>
      </w:r>
      <w:r w:rsidRPr="00071898">
        <w:rPr>
          <w:rFonts w:cstheme="minorHAnsi"/>
          <w:sz w:val="28"/>
          <w:szCs w:val="28"/>
          <w:lang w:val="bg-BG"/>
        </w:rPr>
        <w:t xml:space="preserve">научен (социологически и социалнопсихологически) </w:t>
      </w:r>
      <w:r w:rsidR="00477391" w:rsidRPr="00071898">
        <w:rPr>
          <w:rFonts w:cstheme="minorHAnsi"/>
          <w:sz w:val="28"/>
          <w:szCs w:val="28"/>
          <w:lang w:val="bg-BG"/>
        </w:rPr>
        <w:t xml:space="preserve">опит за фундаментално изследване и обяснение на „икономиката в сянка“ от гл.т. на факторите, които я обуславят, и влиянието й върху националната икономика и социалните отношения. </w:t>
      </w:r>
      <w:r w:rsidR="000A4C38" w:rsidRPr="00071898">
        <w:rPr>
          <w:rFonts w:cstheme="minorHAnsi"/>
          <w:sz w:val="28"/>
          <w:szCs w:val="28"/>
          <w:lang w:val="bg-BG"/>
        </w:rPr>
        <w:t>Проектът предлага</w:t>
      </w:r>
      <w:r w:rsidR="00477391" w:rsidRPr="00071898">
        <w:rPr>
          <w:rFonts w:cstheme="minorHAnsi"/>
          <w:sz w:val="28"/>
          <w:szCs w:val="28"/>
          <w:lang w:val="bg-BG"/>
        </w:rPr>
        <w:t xml:space="preserve"> социологическа </w:t>
      </w:r>
      <w:r w:rsidR="00477391" w:rsidRPr="00071898">
        <w:rPr>
          <w:rFonts w:cstheme="minorHAnsi"/>
          <w:sz w:val="28"/>
          <w:szCs w:val="28"/>
          <w:lang w:val="bg-BG"/>
        </w:rPr>
        <w:lastRenderedPageBreak/>
        <w:t xml:space="preserve">реконструкция (по Хаджийски) на проявленията на „икономиката в сянка“, като акцентите се поставят върху 1) изучаване на факторната детерминираност на "икономиката в сянка", включително мотивите на хората за включване в сенчести практики и 2) възможностите за нейното ограничаване чрез адекватни управленски и други подходи. На основата на спецификите в нагласите и отношението на различните генерации (млади хора, хора в активна трудова възраст и хора в предпенсионна и пенсионна възраст) към сенчестите икономически практики, </w:t>
      </w:r>
      <w:r w:rsidR="000A4C38" w:rsidRPr="00071898">
        <w:rPr>
          <w:rFonts w:cstheme="minorHAnsi"/>
          <w:sz w:val="28"/>
          <w:szCs w:val="28"/>
          <w:lang w:val="bg-BG"/>
        </w:rPr>
        <w:t>се анализира</w:t>
      </w:r>
      <w:r w:rsidR="00477391" w:rsidRPr="00071898">
        <w:rPr>
          <w:rFonts w:cstheme="minorHAnsi"/>
          <w:sz w:val="28"/>
          <w:szCs w:val="28"/>
          <w:lang w:val="bg-BG"/>
        </w:rPr>
        <w:t xml:space="preserve"> мотивацията на българина за у</w:t>
      </w:r>
      <w:r w:rsidR="000A4C38" w:rsidRPr="00071898">
        <w:rPr>
          <w:rFonts w:cstheme="minorHAnsi"/>
          <w:sz w:val="28"/>
          <w:szCs w:val="28"/>
          <w:lang w:val="bg-BG"/>
        </w:rPr>
        <w:t>частие в сенчести практики и с</w:t>
      </w:r>
      <w:r w:rsidR="00477391" w:rsidRPr="00071898">
        <w:rPr>
          <w:rFonts w:cstheme="minorHAnsi"/>
          <w:sz w:val="28"/>
          <w:szCs w:val="28"/>
          <w:lang w:val="bg-BG"/>
        </w:rPr>
        <w:t>е откроя</w:t>
      </w:r>
      <w:r w:rsidR="000A4C38" w:rsidRPr="00071898">
        <w:rPr>
          <w:rFonts w:cstheme="minorHAnsi"/>
          <w:sz w:val="28"/>
          <w:szCs w:val="28"/>
          <w:lang w:val="bg-BG"/>
        </w:rPr>
        <w:t>ва</w:t>
      </w:r>
      <w:r w:rsidR="00477391" w:rsidRPr="00071898">
        <w:rPr>
          <w:rFonts w:cstheme="minorHAnsi"/>
          <w:sz w:val="28"/>
          <w:szCs w:val="28"/>
          <w:lang w:val="bg-BG"/>
        </w:rPr>
        <w:t xml:space="preserve">т социално икономическите последствия от това. </w:t>
      </w:r>
      <w:r w:rsidR="000A4C38" w:rsidRPr="00071898">
        <w:rPr>
          <w:rFonts w:cstheme="minorHAnsi"/>
          <w:sz w:val="28"/>
          <w:szCs w:val="28"/>
          <w:lang w:val="bg-BG"/>
        </w:rPr>
        <w:t>Проектът изучава и обяснява</w:t>
      </w:r>
      <w:r w:rsidR="00477391" w:rsidRPr="00071898">
        <w:rPr>
          <w:rFonts w:cstheme="minorHAnsi"/>
          <w:sz w:val="28"/>
          <w:szCs w:val="28"/>
          <w:lang w:val="bg-BG"/>
        </w:rPr>
        <w:t>: 1) различните нива на толериране на "икономиката в сянка"; 2) различната степен на готовност за участие в сенчести икономически практики; 3) факторите и мотивите, водещи до прилагане на сенчести икономически практики. В резултат от това проектът: 1) конструира работещи интерпретативни схеми на икономическото поведение на съвременния българин и 2) препоръч</w:t>
      </w:r>
      <w:r w:rsidR="000A4C38" w:rsidRPr="00071898">
        <w:rPr>
          <w:rFonts w:cstheme="minorHAnsi"/>
          <w:sz w:val="28"/>
          <w:szCs w:val="28"/>
          <w:lang w:val="bg-BG"/>
        </w:rPr>
        <w:t>в</w:t>
      </w:r>
      <w:r w:rsidR="00477391" w:rsidRPr="00071898">
        <w:rPr>
          <w:rFonts w:cstheme="minorHAnsi"/>
          <w:sz w:val="28"/>
          <w:szCs w:val="28"/>
          <w:lang w:val="bg-BG"/>
        </w:rPr>
        <w:t>а конструктивни подходи и мерки за редуциране сенчестите икономически практики сред различните възрастови групи.</w:t>
      </w:r>
    </w:p>
    <w:p w:rsidR="00893661" w:rsidRPr="00071898" w:rsidRDefault="00071898" w:rsidP="00893661">
      <w:pPr>
        <w:spacing w:after="0" w:line="240" w:lineRule="auto"/>
        <w:ind w:firstLine="709"/>
        <w:jc w:val="both"/>
        <w:rPr>
          <w:rFonts w:cs="Times New Roman"/>
          <w:b/>
          <w:sz w:val="28"/>
          <w:szCs w:val="28"/>
          <w:lang w:val="bg-BG"/>
        </w:rPr>
      </w:pPr>
      <w:r w:rsidRPr="00071898">
        <w:rPr>
          <w:rFonts w:cs="Times New Roman"/>
          <w:b/>
          <w:sz w:val="28"/>
          <w:szCs w:val="28"/>
          <w:lang w:val="bg-BG"/>
        </w:rPr>
        <w:t>Каним за участие в Националната конференция изследователи, учени, преподаватели, студенти, анализатори и всички тези социални учени (теоретици и практици), които проявяват интерес към емпиричното изучаване на „икономиката в сянка“ и нейното концептуално осмисляне.</w:t>
      </w:r>
    </w:p>
    <w:p w:rsidR="00071898" w:rsidRDefault="00071898" w:rsidP="00893661">
      <w:pPr>
        <w:spacing w:after="0" w:line="240" w:lineRule="auto"/>
        <w:ind w:firstLine="709"/>
        <w:jc w:val="both"/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</w:pPr>
      <w:r w:rsidRPr="00392C01">
        <w:rPr>
          <w:rFonts w:cstheme="minorHAnsi"/>
          <w:b/>
          <w:sz w:val="28"/>
          <w:szCs w:val="28"/>
          <w:lang w:val="bg-BG"/>
        </w:rPr>
        <w:t>Заявки за участие в Националната конференция се приемат до 23.05.2023 г.</w:t>
      </w:r>
      <w:r w:rsidRPr="00071898">
        <w:rPr>
          <w:rFonts w:cstheme="minorHAnsi"/>
          <w:sz w:val="28"/>
          <w:szCs w:val="28"/>
          <w:lang w:val="bg-BG"/>
        </w:rPr>
        <w:t xml:space="preserve"> на и-мейл адрес: </w:t>
      </w:r>
      <w:hyperlink r:id="rId6" w:history="1">
        <w:r w:rsidR="00392C01" w:rsidRPr="002456B7">
          <w:rPr>
            <w:rStyle w:val="Hyperlink"/>
            <w:rFonts w:cstheme="minorHAnsi"/>
            <w:sz w:val="28"/>
            <w:szCs w:val="28"/>
            <w:shd w:val="clear" w:color="auto" w:fill="FFFFFF"/>
          </w:rPr>
          <w:t>svetlanalex41@gmail.com</w:t>
        </w:r>
      </w:hyperlink>
      <w:r w:rsidR="00392C01"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  <w:t>. За повече информация, моля обръщайте се към техническия организатор на конференцията Любка Илиева, тел. 0888 294549.</w:t>
      </w:r>
    </w:p>
    <w:p w:rsidR="00392C01" w:rsidRDefault="00392C01" w:rsidP="00893661">
      <w:pPr>
        <w:spacing w:after="0" w:line="240" w:lineRule="auto"/>
        <w:ind w:firstLine="709"/>
        <w:jc w:val="both"/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  <w:t>Изисквания към докладите/ презентациите: всеки участник ще има 15 мин. за представяне на доклад или презентация. Докладите да бъдат в обем до 10 страници.</w:t>
      </w:r>
    </w:p>
    <w:p w:rsidR="000A4C38" w:rsidRDefault="00392C01" w:rsidP="00893661">
      <w:pPr>
        <w:spacing w:after="0" w:line="240" w:lineRule="auto"/>
        <w:ind w:firstLine="709"/>
        <w:jc w:val="both"/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  <w:t>Докладите от Националната конференция ще бъдат издадени в Сборник от Академичното издателство на БАН.</w:t>
      </w:r>
    </w:p>
    <w:p w:rsidR="00392C01" w:rsidRDefault="00392C01" w:rsidP="00893661">
      <w:pPr>
        <w:spacing w:after="0" w:line="240" w:lineRule="auto"/>
        <w:ind w:firstLine="709"/>
        <w:jc w:val="both"/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</w:pPr>
      <w:r>
        <w:rPr>
          <w:rFonts w:cstheme="minorHAnsi"/>
          <w:color w:val="222222"/>
          <w:sz w:val="28"/>
          <w:szCs w:val="28"/>
          <w:shd w:val="clear" w:color="auto" w:fill="FFFFFF"/>
          <w:lang w:val="bg-BG"/>
        </w:rPr>
        <w:t>Планира се Конференцията да се проведе присъствено, но в случай на увеличен епидемичен риск ще се осигурят възможности за хибриден или изцяло онлайн формат.</w:t>
      </w:r>
    </w:p>
    <w:p w:rsidR="00392C01" w:rsidRPr="00071898" w:rsidRDefault="00392C01" w:rsidP="00893661">
      <w:pPr>
        <w:spacing w:after="0" w:line="240" w:lineRule="auto"/>
        <w:ind w:firstLine="709"/>
        <w:jc w:val="both"/>
        <w:rPr>
          <w:rFonts w:cs="Times New Roman"/>
          <w:sz w:val="28"/>
          <w:szCs w:val="28"/>
          <w:lang w:val="bg-BG"/>
        </w:rPr>
      </w:pPr>
    </w:p>
    <w:sectPr w:rsidR="00392C01" w:rsidRPr="00071898">
      <w:foot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18" w:rsidRDefault="00011C18" w:rsidP="00893661">
      <w:pPr>
        <w:spacing w:after="0" w:line="240" w:lineRule="auto"/>
      </w:pPr>
      <w:r>
        <w:separator/>
      </w:r>
    </w:p>
  </w:endnote>
  <w:endnote w:type="continuationSeparator" w:id="0">
    <w:p w:rsidR="00011C18" w:rsidRDefault="00011C18" w:rsidP="0089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358877"/>
      <w:docPartObj>
        <w:docPartGallery w:val="Page Numbers (Bottom of Page)"/>
        <w:docPartUnique/>
      </w:docPartObj>
    </w:sdtPr>
    <w:sdtEndPr/>
    <w:sdtContent>
      <w:p w:rsidR="000A4C38" w:rsidRDefault="000A4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FA9" w:rsidRPr="00CA5FA9">
          <w:rPr>
            <w:noProof/>
            <w:lang w:val="bg-BG"/>
          </w:rPr>
          <w:t>2</w:t>
        </w:r>
        <w:r>
          <w:fldChar w:fldCharType="end"/>
        </w:r>
      </w:p>
    </w:sdtContent>
  </w:sdt>
  <w:p w:rsidR="000A4C38" w:rsidRDefault="000A4C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18" w:rsidRDefault="00011C18" w:rsidP="00893661">
      <w:pPr>
        <w:spacing w:after="0" w:line="240" w:lineRule="auto"/>
      </w:pPr>
      <w:r>
        <w:separator/>
      </w:r>
    </w:p>
  </w:footnote>
  <w:footnote w:type="continuationSeparator" w:id="0">
    <w:p w:rsidR="00011C18" w:rsidRDefault="00011C18" w:rsidP="00893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D4"/>
    <w:rsid w:val="00011C18"/>
    <w:rsid w:val="00070C90"/>
    <w:rsid w:val="00071898"/>
    <w:rsid w:val="000A4C38"/>
    <w:rsid w:val="00392C01"/>
    <w:rsid w:val="00477391"/>
    <w:rsid w:val="00893661"/>
    <w:rsid w:val="008B2E45"/>
    <w:rsid w:val="00901BD4"/>
    <w:rsid w:val="00CA5FA9"/>
    <w:rsid w:val="00DF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3382-A2D2-4D10-8EA2-15DADAC9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893661"/>
    <w:pPr>
      <w:spacing w:after="0" w:line="240" w:lineRule="auto"/>
    </w:pPr>
    <w:rPr>
      <w:sz w:val="20"/>
      <w:szCs w:val="20"/>
      <w:lang w:val="bg-BG"/>
    </w:rPr>
  </w:style>
  <w:style w:type="character" w:customStyle="1" w:styleId="FootnoteTextChar">
    <w:name w:val="Footnote Text Char"/>
    <w:basedOn w:val="DefaultParagraphFont"/>
    <w:link w:val="FootnoteText"/>
    <w:rsid w:val="00893661"/>
    <w:rPr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unhideWhenUsed/>
    <w:rsid w:val="00893661"/>
    <w:rPr>
      <w:vertAlign w:val="superscript"/>
    </w:rPr>
  </w:style>
  <w:style w:type="table" w:styleId="TableGrid">
    <w:name w:val="Table Grid"/>
    <w:basedOn w:val="TableNormal"/>
    <w:uiPriority w:val="59"/>
    <w:rsid w:val="00477391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77391"/>
    <w:rPr>
      <w:b/>
      <w:bCs/>
    </w:rPr>
  </w:style>
  <w:style w:type="character" w:styleId="Emphasis">
    <w:name w:val="Emphasis"/>
    <w:qFormat/>
    <w:rsid w:val="000A4C3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A4C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C38"/>
  </w:style>
  <w:style w:type="paragraph" w:styleId="Footer">
    <w:name w:val="footer"/>
    <w:basedOn w:val="Normal"/>
    <w:link w:val="FooterChar"/>
    <w:uiPriority w:val="99"/>
    <w:unhideWhenUsed/>
    <w:rsid w:val="000A4C3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C38"/>
  </w:style>
  <w:style w:type="character" w:styleId="Hyperlink">
    <w:name w:val="Hyperlink"/>
    <w:basedOn w:val="DefaultParagraphFont"/>
    <w:uiPriority w:val="99"/>
    <w:unhideWhenUsed/>
    <w:rsid w:val="00392C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lanalex41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Sunny</cp:lastModifiedBy>
  <cp:revision>2</cp:revision>
  <dcterms:created xsi:type="dcterms:W3CDTF">2023-04-19T05:57:00Z</dcterms:created>
  <dcterms:modified xsi:type="dcterms:W3CDTF">2023-04-19T05:57:00Z</dcterms:modified>
</cp:coreProperties>
</file>